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798" w:rsidRPr="00CD1798" w:rsidRDefault="00CD1798" w:rsidP="00CD17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Botany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Deptt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. was started and established in 1978 September by Dr.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Nusrat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Tauheed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(Head)and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Mr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D1798">
        <w:rPr>
          <w:rFonts w:ascii="Times New Roman" w:eastAsia="Times New Roman" w:hAnsi="Times New Roman" w:cs="Times New Roman"/>
          <w:sz w:val="24"/>
          <w:szCs w:val="24"/>
        </w:rPr>
        <w:t>A.Kazmi</w:t>
      </w:r>
      <w:proofErr w:type="spellEnd"/>
      <w:proofErr w:type="gram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(lab Tech.)</w:t>
      </w:r>
    </w:p>
    <w:p w:rsidR="00CD1798" w:rsidRPr="00CD1798" w:rsidRDefault="00CD1798" w:rsidP="00CD17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In 1981 August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Aftab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Alam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Khan joined the department and later in 1996 November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Sharmila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Chakorborty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joined us.</w:t>
      </w:r>
    </w:p>
    <w:p w:rsidR="00CD1798" w:rsidRPr="00CD1798" w:rsidRDefault="00CD1798" w:rsidP="00CD17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deptt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has courses up to hons level in B.SC. Part-I, II &amp; III</w:t>
      </w:r>
    </w:p>
    <w:p w:rsidR="00CD1798" w:rsidRPr="00CD1798" w:rsidRDefault="00CD1798" w:rsidP="00CD17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deptt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started Pollution Management course under Add-on </w:t>
      </w:r>
      <w:proofErr w:type="gramStart"/>
      <w:r w:rsidRPr="00CD1798">
        <w:rPr>
          <w:rFonts w:ascii="Times New Roman" w:eastAsia="Times New Roman" w:hAnsi="Times New Roman" w:cs="Times New Roman"/>
          <w:sz w:val="24"/>
          <w:szCs w:val="24"/>
        </w:rPr>
        <w:t>course .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proofErr w:type="gram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Nusrat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Tauheed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acted as coordinator and contributed in making new syllabus for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Kolhaan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University . The course had been of great benefit for the students of Industrial Town.</w:t>
      </w:r>
    </w:p>
    <w:p w:rsidR="00CD1798" w:rsidRPr="00CD1798" w:rsidRDefault="00CD1798" w:rsidP="00CD17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Deptt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. has three eminent </w:t>
      </w:r>
      <w:proofErr w:type="gramStart"/>
      <w:r w:rsidRPr="00CD1798">
        <w:rPr>
          <w:rFonts w:ascii="Times New Roman" w:eastAsia="Times New Roman" w:hAnsi="Times New Roman" w:cs="Times New Roman"/>
          <w:sz w:val="24"/>
          <w:szCs w:val="24"/>
        </w:rPr>
        <w:t>professor</w:t>
      </w:r>
      <w:proofErr w:type="gram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One lab.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Technicial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and one </w:t>
      </w:r>
      <w:proofErr w:type="gramStart"/>
      <w:r w:rsidRPr="00CD1798">
        <w:rPr>
          <w:rFonts w:ascii="Times New Roman" w:eastAsia="Times New Roman" w:hAnsi="Times New Roman" w:cs="Times New Roman"/>
          <w:sz w:val="24"/>
          <w:szCs w:val="24"/>
        </w:rPr>
        <w:t>attendant .</w:t>
      </w:r>
      <w:proofErr w:type="gramEnd"/>
    </w:p>
    <w:p w:rsidR="00CD1798" w:rsidRPr="00CD1798" w:rsidRDefault="00CD1798" w:rsidP="00CD17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The Lab. Is fully equipped with apparatus and class work materials up to research level.</w:t>
      </w:r>
    </w:p>
    <w:p w:rsidR="00CD1798" w:rsidRPr="00CD1798" w:rsidRDefault="00CD1798" w:rsidP="00CD17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Each year students are doing very satisfactory performance by ranking top position in university.</w:t>
      </w:r>
    </w:p>
    <w:p w:rsidR="00CD1798" w:rsidRPr="00CD1798" w:rsidRDefault="00CD1798" w:rsidP="00CD17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The teachers are undertaking minor research projects under UGC scheme.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6"/>
        <w:gridCol w:w="6534"/>
      </w:tblGrid>
      <w:tr w:rsidR="00CD1798" w:rsidRPr="00CD1798" w:rsidTr="00CD1798">
        <w:trPr>
          <w:tblCellSpacing w:w="15" w:type="dxa"/>
        </w:trPr>
        <w:tc>
          <w:tcPr>
            <w:tcW w:w="150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Establishment Year :</w:t>
            </w:r>
          </w:p>
        </w:tc>
        <w:tc>
          <w:tcPr>
            <w:tcW w:w="350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1978</w:t>
            </w:r>
          </w:p>
        </w:tc>
      </w:tr>
      <w:tr w:rsidR="00CD1798" w:rsidRPr="00CD1798" w:rsidTr="00CD1798">
        <w:trPr>
          <w:tblCellSpacing w:w="15" w:type="dxa"/>
        </w:trPr>
        <w:tc>
          <w:tcPr>
            <w:tcW w:w="150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Present Faculty Members :</w:t>
            </w:r>
          </w:p>
        </w:tc>
        <w:tc>
          <w:tcPr>
            <w:tcW w:w="350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Nusrat</w:t>
            </w:r>
            <w:proofErr w:type="spellEnd"/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Tauheed</w:t>
            </w:r>
            <w:proofErr w:type="spellEnd"/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(Ph.D.) Head</w:t>
            </w: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Dr. </w:t>
            </w:r>
            <w:proofErr w:type="spellStart"/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Aftab</w:t>
            </w:r>
            <w:proofErr w:type="spellEnd"/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Alam</w:t>
            </w:r>
            <w:proofErr w:type="spellEnd"/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Khan (</w:t>
            </w:r>
            <w:proofErr w:type="spellStart"/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Ph.D</w:t>
            </w:r>
            <w:proofErr w:type="spellEnd"/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Dr. </w:t>
            </w:r>
            <w:proofErr w:type="spellStart"/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Sharmila</w:t>
            </w:r>
            <w:proofErr w:type="spellEnd"/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Chakraborty (Ph.D.)</w:t>
            </w:r>
          </w:p>
        </w:tc>
      </w:tr>
      <w:tr w:rsidR="00CD1798" w:rsidRPr="00CD1798" w:rsidTr="00CD1798">
        <w:trPr>
          <w:tblCellSpacing w:w="15" w:type="dxa"/>
        </w:trPr>
        <w:tc>
          <w:tcPr>
            <w:tcW w:w="150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Non- teaching staff :</w:t>
            </w:r>
          </w:p>
        </w:tc>
        <w:tc>
          <w:tcPr>
            <w:tcW w:w="3500" w:type="pc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Md. </w:t>
            </w:r>
            <w:proofErr w:type="spellStart"/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Bashiruddin</w:t>
            </w:r>
            <w:proofErr w:type="spellEnd"/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(M.SC.)</w:t>
            </w: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Mr. Sandeep Roy (M.Com)</w:t>
            </w: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Mr. Sayeed Ansari (</w:t>
            </w:r>
            <w:proofErr w:type="spellStart"/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Retd</w:t>
            </w:r>
            <w:proofErr w:type="spellEnd"/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>{slider=Departmental Routine}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"/>
        <w:gridCol w:w="2117"/>
        <w:gridCol w:w="881"/>
        <w:gridCol w:w="884"/>
        <w:gridCol w:w="1468"/>
        <w:gridCol w:w="1701"/>
        <w:gridCol w:w="857"/>
        <w:gridCol w:w="685"/>
      </w:tblGrid>
      <w:tr w:rsidR="00CD1798" w:rsidRPr="00CD1798" w:rsidTr="00CD1798">
        <w:trPr>
          <w:tblCellSpacing w:w="0" w:type="dxa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807B84"/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DY/PD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807B84"/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11.50 - 12.40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807B84"/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12.40 - 1.30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807B84"/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1.30 - 2.20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807B84"/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2.20 - 3.10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807B84"/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3.10 - 4.00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807B84"/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4.00 - 4.50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807B84"/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4.50 - 5.40</w:t>
            </w:r>
          </w:p>
        </w:tc>
      </w:tr>
      <w:tr w:rsidR="00CD1798" w:rsidRPr="00CD1798" w:rsidTr="00CD1798">
        <w:trPr>
          <w:tblCellSpacing w:w="0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MON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S/G-I-24-SC</w:t>
            </w: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H-II-LAB-NT PRACTICAL-II ..</w:t>
            </w: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H-III-27-NT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H-III-27-SC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BOT(H)I PRACT. LAB</w:t>
            </w: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H-II-24-SC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H-II-24-A</w:t>
            </w: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BOT-III-G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1798" w:rsidRPr="00CD1798" w:rsidTr="00CD1798">
        <w:trPr>
          <w:tblCellSpacing w:w="0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TUE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G/S -I PRACT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S/G-II-24-AK</w:t>
            </w: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H-I-NT</w:t>
            </w: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H-III-25-SC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S/G/-I28-NT</w:t>
            </w: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H-II-23-SC</w:t>
            </w: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III-G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H-I-AK-24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BIII-H-24-AK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1798" w:rsidRPr="00CD1798" w:rsidTr="00CD1798">
        <w:trPr>
          <w:tblCellSpacing w:w="0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WED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BOT PRACT S/G-II LAB NT</w:t>
            </w: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H-III-27-SC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H-III-27-AK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H-I-24-NT</w:t>
            </w: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H-II-25-AK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H-I-24-SC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1798" w:rsidRPr="00CD1798" w:rsidTr="00CD1798">
        <w:trPr>
          <w:tblCellSpacing w:w="0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THU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PRACTICAL S/G-I-SC..</w:t>
            </w: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S/G-II-23-SC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H-III-28-NT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H-1-27-NT</w:t>
            </w: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H-II-27-SC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H-I-27-AK</w:t>
            </w: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H-II-27-NT</w:t>
            </w: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H-III-25-SC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GEN-III-NT</w:t>
            </w: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H-III-AK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1798" w:rsidRPr="00CD1798" w:rsidTr="00CD1798">
        <w:trPr>
          <w:tblCellSpacing w:w="0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FRI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S/G-I-28-AK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H-III-PRACTICAL..</w:t>
            </w: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NT,13,5, AK2,4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H-I-28-SC</w:t>
            </w:r>
          </w:p>
        </w:tc>
      </w:tr>
      <w:tr w:rsidR="00CD1798" w:rsidRPr="00CD1798" w:rsidTr="00CD1798">
        <w:trPr>
          <w:tblCellSpacing w:w="0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SAT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H-I-24-AK</w:t>
            </w: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S/G/-II-27-NT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H-III-24-NT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H-II-27-AK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t>H-I-28-SC</w:t>
            </w:r>
            <w:r w:rsidRPr="00CD179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H-III-25-AK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:rsidR="00CD1798" w:rsidRPr="00CD1798" w:rsidRDefault="00CD1798" w:rsidP="00CD1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>{slider=Teacher wise Syllabus Distribution 2016-17}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proofErr w:type="spellStart"/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>Dr</w:t>
      </w:r>
      <w:proofErr w:type="spellEnd"/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>Nusrat</w:t>
      </w:r>
      <w:proofErr w:type="spellEnd"/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>Tauheed</w:t>
      </w:r>
      <w:proofErr w:type="spellEnd"/>
    </w:p>
    <w:p w:rsidR="00CD1798" w:rsidRPr="00CD1798" w:rsidRDefault="00CD1798" w:rsidP="00CD17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B.SC. PART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 (HONS) Paper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</w:t>
      </w:r>
    </w:p>
    <w:p w:rsidR="00CD1798" w:rsidRPr="00CD1798" w:rsidRDefault="00CD1798" w:rsidP="00CD17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Fungi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Classificationstructure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and life cycle of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Albugo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Synchytrium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Claviceps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Agaricus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Erysiphe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preziza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Puccinia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Ustilago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Alternaria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Cercospora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CD1798" w:rsidRPr="00CD1798" w:rsidRDefault="00CD1798" w:rsidP="00CD17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Lichens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Classification and economic importance</w:t>
      </w:r>
    </w:p>
    <w:p w:rsidR="00CD1798" w:rsidRPr="00CD1798" w:rsidRDefault="00CD1798" w:rsidP="00CD17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Paper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II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1798" w:rsidRPr="00CD1798" w:rsidRDefault="00CD1798" w:rsidP="00CD17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Role of enzymes and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toxims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desease</w:t>
      </w:r>
      <w:proofErr w:type="spellEnd"/>
    </w:p>
    <w:p w:rsidR="00CD1798" w:rsidRPr="00CD1798" w:rsidRDefault="00CD1798" w:rsidP="00CD17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Defence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mechanism</w:t>
      </w:r>
    </w:p>
    <w:p w:rsidR="00CD1798" w:rsidRPr="00CD1798" w:rsidRDefault="00CD1798" w:rsidP="00CD17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Control measures</w:t>
      </w:r>
    </w:p>
    <w:p w:rsidR="00CD1798" w:rsidRPr="00CD1798" w:rsidRDefault="00CD1798" w:rsidP="00CD17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Antibiotics</w:t>
      </w:r>
    </w:p>
    <w:p w:rsidR="00CD1798" w:rsidRPr="00CD1798" w:rsidRDefault="00CD1798" w:rsidP="00CD17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Biological and Chemical mechanism</w:t>
      </w:r>
    </w:p>
    <w:p w:rsidR="00CD1798" w:rsidRPr="00CD1798" w:rsidRDefault="00CD1798" w:rsidP="00CD17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B.SC. PART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II (HONS) </w:t>
      </w:r>
      <w:proofErr w:type="gramStart"/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Paper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>III</w:t>
      </w:r>
      <w:proofErr w:type="gramEnd"/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Economic botany</w:t>
      </w:r>
    </w:p>
    <w:p w:rsidR="00CD1798" w:rsidRPr="00CD1798" w:rsidRDefault="00CD1798" w:rsidP="00CD17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>Medicinal &amp; Drug yielding plant</w:t>
      </w:r>
    </w:p>
    <w:p w:rsidR="00CD1798" w:rsidRPr="00CD1798" w:rsidRDefault="00CD1798" w:rsidP="00CD17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Oil Seeds yielding plant</w:t>
      </w:r>
    </w:p>
    <w:p w:rsidR="00CD1798" w:rsidRPr="00CD1798" w:rsidRDefault="00CD1798" w:rsidP="00CD17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Timber yielding plant</w:t>
      </w:r>
    </w:p>
    <w:p w:rsidR="00CD1798" w:rsidRPr="00CD1798" w:rsidRDefault="00CD1798" w:rsidP="00CD17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D1798">
        <w:rPr>
          <w:rFonts w:ascii="Times New Roman" w:eastAsia="Times New Roman" w:hAnsi="Times New Roman" w:cs="Times New Roman"/>
          <w:sz w:val="24"/>
          <w:szCs w:val="24"/>
        </w:rPr>
        <w:t>Pulses,Cereal</w:t>
      </w:r>
      <w:proofErr w:type="spellEnd"/>
      <w:proofErr w:type="gram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yielding plants</w:t>
      </w:r>
    </w:p>
    <w:p w:rsidR="00CD1798" w:rsidRPr="00CD1798" w:rsidRDefault="00CD1798" w:rsidP="00CD17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Fruit and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Vegitable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yielding plant</w:t>
      </w:r>
    </w:p>
    <w:p w:rsidR="00CD1798" w:rsidRPr="00CD1798" w:rsidRDefault="00CD1798" w:rsidP="00CD17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PAPER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>IV</w:t>
      </w:r>
      <w:proofErr w:type="gramEnd"/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Taxomomy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Diagnostic Character and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enconomic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importance</w:t>
      </w:r>
    </w:p>
    <w:p w:rsidR="00CD1798" w:rsidRPr="00CD1798" w:rsidRDefault="00CD1798" w:rsidP="00CD17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Rannuculaceae</w:t>
      </w:r>
      <w:proofErr w:type="spellEnd"/>
    </w:p>
    <w:p w:rsidR="00CD1798" w:rsidRPr="00CD1798" w:rsidRDefault="00CD1798" w:rsidP="00CD17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Oieceaea</w:t>
      </w:r>
      <w:proofErr w:type="spellEnd"/>
    </w:p>
    <w:p w:rsidR="00CD1798" w:rsidRPr="00CD1798" w:rsidRDefault="00CD1798" w:rsidP="00CD17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Catharanthcea</w:t>
      </w:r>
      <w:proofErr w:type="spellEnd"/>
    </w:p>
    <w:p w:rsidR="00CD1798" w:rsidRPr="00CD1798" w:rsidRDefault="00CD1798" w:rsidP="00CD17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Cyperaceae</w:t>
      </w:r>
      <w:proofErr w:type="spellEnd"/>
    </w:p>
    <w:p w:rsidR="00CD1798" w:rsidRPr="00CD1798" w:rsidRDefault="00CD1798" w:rsidP="00CD17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Orchidacea</w:t>
      </w:r>
      <w:proofErr w:type="spellEnd"/>
    </w:p>
    <w:p w:rsidR="00CD1798" w:rsidRPr="00CD1798" w:rsidRDefault="00CD1798" w:rsidP="00CD17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Labiateae</w:t>
      </w:r>
      <w:proofErr w:type="spellEnd"/>
    </w:p>
    <w:p w:rsidR="00CD1798" w:rsidRPr="00CD1798" w:rsidRDefault="00CD1798" w:rsidP="00CD17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Euphorbiacae</w:t>
      </w:r>
      <w:proofErr w:type="spellEnd"/>
    </w:p>
    <w:p w:rsidR="00CD1798" w:rsidRPr="00CD1798" w:rsidRDefault="00CD1798" w:rsidP="00CD17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Paspavaraceae</w:t>
      </w:r>
      <w:proofErr w:type="spellEnd"/>
    </w:p>
    <w:p w:rsidR="00CD1798" w:rsidRPr="00CD1798" w:rsidRDefault="00CD1798" w:rsidP="00CD17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Rubiacea</w:t>
      </w:r>
      <w:proofErr w:type="spellEnd"/>
    </w:p>
    <w:p w:rsidR="00CD1798" w:rsidRPr="00CD1798" w:rsidRDefault="00CD1798" w:rsidP="00CD17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Acathaceae</w:t>
      </w:r>
      <w:proofErr w:type="spellEnd"/>
    </w:p>
    <w:p w:rsidR="00CD1798" w:rsidRPr="00CD1798" w:rsidRDefault="00CD1798" w:rsidP="00CD17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HONS- PART III </w:t>
      </w:r>
      <w:proofErr w:type="gramStart"/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Paper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>VI</w:t>
      </w:r>
      <w:proofErr w:type="gramEnd"/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Entire portion of </w:t>
      </w:r>
      <w:proofErr w:type="gramStart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Paper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>VI</w:t>
      </w:r>
      <w:proofErr w:type="gram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Group -A</w:t>
      </w:r>
    </w:p>
    <w:p w:rsidR="00CD1798" w:rsidRPr="00CD1798" w:rsidRDefault="00CD1798" w:rsidP="00CD17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Cell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Cell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Division</w:t>
      </w:r>
    </w:p>
    <w:p w:rsidR="00CD1798" w:rsidRPr="00CD1798" w:rsidRDefault="00CD1798" w:rsidP="00CD17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Mutation</w:t>
      </w:r>
    </w:p>
    <w:p w:rsidR="00CD1798" w:rsidRPr="00CD1798" w:rsidRDefault="00CD1798" w:rsidP="00CD17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>Polyploidy</w:t>
      </w:r>
    </w:p>
    <w:p w:rsidR="00CD1798" w:rsidRPr="00CD1798" w:rsidRDefault="00CD1798" w:rsidP="00CD17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Chromosomal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Abbreation</w:t>
      </w:r>
      <w:proofErr w:type="spellEnd"/>
    </w:p>
    <w:p w:rsidR="00CD1798" w:rsidRPr="00CD1798" w:rsidRDefault="00CD1798" w:rsidP="00CD17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Cytoplasmic Inheritance</w:t>
      </w:r>
    </w:p>
    <w:p w:rsidR="00CD1798" w:rsidRPr="00CD1798" w:rsidRDefault="00CD1798" w:rsidP="00CD17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Mendel law of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inharitnace</w:t>
      </w:r>
      <w:proofErr w:type="spellEnd"/>
    </w:p>
    <w:p w:rsidR="00CD1798" w:rsidRPr="00CD1798" w:rsidRDefault="00CD1798" w:rsidP="00CD17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Interaction of Gens</w:t>
      </w:r>
    </w:p>
    <w:p w:rsidR="00CD1798" w:rsidRPr="00CD1798" w:rsidRDefault="00CD1798" w:rsidP="00CD17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Crop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Breedy</w:t>
      </w:r>
      <w:proofErr w:type="spellEnd"/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Group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B</w:t>
      </w:r>
    </w:p>
    <w:p w:rsidR="00CD1798" w:rsidRPr="00CD1798" w:rsidRDefault="00CD1798" w:rsidP="00CD179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Cell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Organalls</w:t>
      </w:r>
      <w:proofErr w:type="spellEnd"/>
    </w:p>
    <w:p w:rsidR="00CD1798" w:rsidRPr="00CD1798" w:rsidRDefault="00CD1798" w:rsidP="00CD179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Mitochondia</w:t>
      </w:r>
      <w:proofErr w:type="spellEnd"/>
    </w:p>
    <w:p w:rsidR="00CD1798" w:rsidRPr="00CD1798" w:rsidRDefault="00CD1798" w:rsidP="00CD179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Chloroflast</w:t>
      </w:r>
      <w:proofErr w:type="spellEnd"/>
    </w:p>
    <w:p w:rsidR="00CD1798" w:rsidRPr="00CD1798" w:rsidRDefault="00CD1798" w:rsidP="00CD179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Nuclears</w:t>
      </w:r>
      <w:proofErr w:type="spellEnd"/>
    </w:p>
    <w:p w:rsidR="00CD1798" w:rsidRPr="00CD1798" w:rsidRDefault="00CD1798" w:rsidP="00CD179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Gene Regulation</w:t>
      </w:r>
    </w:p>
    <w:p w:rsidR="00CD1798" w:rsidRPr="00CD1798" w:rsidRDefault="00CD1798" w:rsidP="00CD179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Gene Expression</w:t>
      </w:r>
    </w:p>
    <w:p w:rsidR="00CD1798" w:rsidRPr="00CD1798" w:rsidRDefault="00CD1798" w:rsidP="00CD179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Biotechnolgy</w:t>
      </w:r>
      <w:proofErr w:type="spellEnd"/>
    </w:p>
    <w:p w:rsidR="00CD1798" w:rsidRPr="00CD1798" w:rsidRDefault="00CD1798" w:rsidP="00CD179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Genetic Engineering</w:t>
      </w:r>
    </w:p>
    <w:p w:rsidR="00CD1798" w:rsidRPr="00CD1798" w:rsidRDefault="00CD1798" w:rsidP="00CD179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Tissue Culture</w:t>
      </w:r>
    </w:p>
    <w:p w:rsidR="00CD1798" w:rsidRPr="00CD1798" w:rsidRDefault="00CD1798" w:rsidP="00CD179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Tools and Technic of Bio technology</w:t>
      </w:r>
    </w:p>
    <w:p w:rsidR="00CD1798" w:rsidRPr="00CD1798" w:rsidRDefault="00CD1798" w:rsidP="00CD17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SUB / GEN </w:t>
      </w:r>
      <w:proofErr w:type="gramStart"/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Part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gramEnd"/>
    </w:p>
    <w:p w:rsidR="00CD1798" w:rsidRPr="00CD1798" w:rsidRDefault="00CD1798" w:rsidP="00CD17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Fungi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Albigo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puccenia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Agarecius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>, Lichens Family Description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lastRenderedPageBreak/>
        <w:t>Catherenthacea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Cucurbitace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Acanthecea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Rubiacea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Labiate,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Poeceae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Orhidaceae</w:t>
      </w:r>
      <w:proofErr w:type="spellEnd"/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1798" w:rsidRPr="00CD1798" w:rsidRDefault="00CD1798" w:rsidP="00CD17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PART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II General</w:t>
      </w:r>
    </w:p>
    <w:p w:rsidR="00CD1798" w:rsidRPr="00CD1798" w:rsidRDefault="00CD1798" w:rsidP="00CD17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Eco system</w:t>
      </w:r>
    </w:p>
    <w:p w:rsidR="00CD1798" w:rsidRPr="00CD1798" w:rsidRDefault="00CD1798" w:rsidP="00CD17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Succession</w:t>
      </w:r>
    </w:p>
    <w:p w:rsidR="00CD1798" w:rsidRPr="00CD1798" w:rsidRDefault="00CD1798" w:rsidP="00CD17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Pollution</w:t>
      </w:r>
    </w:p>
    <w:p w:rsidR="00CD1798" w:rsidRPr="00CD1798" w:rsidRDefault="00CD1798" w:rsidP="00CD17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Climatic factor</w:t>
      </w:r>
    </w:p>
    <w:p w:rsidR="00CD1798" w:rsidRPr="00CD1798" w:rsidRDefault="00CD1798" w:rsidP="00CD17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Drug yielding plant</w:t>
      </w:r>
    </w:p>
    <w:p w:rsidR="00CD1798" w:rsidRPr="00CD1798" w:rsidRDefault="00CD1798" w:rsidP="00CD17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Oild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seads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plant</w:t>
      </w:r>
    </w:p>
    <w:p w:rsidR="00CD1798" w:rsidRPr="00CD1798" w:rsidRDefault="00CD1798" w:rsidP="00CD17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Timber yielding plant</w:t>
      </w:r>
    </w:p>
    <w:p w:rsidR="00CD1798" w:rsidRPr="00CD1798" w:rsidRDefault="00CD1798" w:rsidP="00CD17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Pulse yielding plant</w:t>
      </w:r>
    </w:p>
    <w:p w:rsidR="00CD1798" w:rsidRPr="00CD1798" w:rsidRDefault="00CD1798" w:rsidP="00CD17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>PART-III GENERAL</w:t>
      </w:r>
    </w:p>
    <w:p w:rsidR="00CD1798" w:rsidRPr="00CD1798" w:rsidRDefault="00CD1798" w:rsidP="00CD179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Cell Division</w:t>
      </w:r>
    </w:p>
    <w:p w:rsidR="00CD1798" w:rsidRPr="00CD1798" w:rsidRDefault="00CD1798" w:rsidP="00CD179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Mendalism</w:t>
      </w:r>
      <w:proofErr w:type="spellEnd"/>
    </w:p>
    <w:p w:rsidR="00CD1798" w:rsidRPr="00CD1798" w:rsidRDefault="00CD1798" w:rsidP="00CD179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Cell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organals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etc.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>Dr. SHARMILA CHAKRABOTRTY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Part I Hons</w:t>
      </w:r>
      <w:proofErr w:type="gramStart"/>
      <w:r w:rsidRPr="00CD1798">
        <w:rPr>
          <w:rFonts w:ascii="Times New Roman" w:eastAsia="Times New Roman" w:hAnsi="Times New Roman" w:cs="Times New Roman"/>
          <w:sz w:val="24"/>
          <w:szCs w:val="24"/>
        </w:rPr>
        <w:t>. :</w:t>
      </w:r>
      <w:proofErr w:type="gram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Paper I: Group B: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Pteridophyta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>- Genera-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Psilotum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Lycopodium,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Selaginella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Equisepum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Ophioglossum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Marsilea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Azolla,Pteris</w:t>
      </w:r>
      <w:proofErr w:type="spellEnd"/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Fossils-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Rhynia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Lepidodenbron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Calamitef</w:t>
      </w:r>
      <w:proofErr w:type="spellEnd"/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Paper II, Group A: Bacterial Reproduction- Transformation, Transduction, Conjugation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Structure and nature of TMB and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Bacterio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phage and their replication. General account of Mycoplasma and diseases caused by them.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Group B: General Account of Plant Pathogen, Historical development, General Account of diseases caused by plant pathogen.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Important plant diseases of Jharkhand,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Epiology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>, Symptoms and control.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Part II Hons.: Paper III: Group A: Gymnosperm- Comparative study of the morphological, Anatomical and evolutionary features of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Pinus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Taxus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Ginkgo,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Gnetum</w:t>
      </w:r>
      <w:proofErr w:type="spellEnd"/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Fossil: Detailed study of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Lyginopteris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cycadeoidea</w:t>
      </w:r>
      <w:proofErr w:type="spellEnd"/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Paper IV: Embryology (Entire portion)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Part III H: Paper VII: Group A: Entire portion of Ecology. Group B: Entire portion of Environmental Biology.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Sub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>Gen</w:t>
      </w:r>
      <w:proofErr w:type="gram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Part I: Group A: Virus- General Account and Economic Importance. General Account of Mycoplasma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Group B: </w:t>
      </w:r>
      <w:proofErr w:type="spellStart"/>
      <w:proofErr w:type="gramStart"/>
      <w:r w:rsidRPr="00CD1798">
        <w:rPr>
          <w:rFonts w:ascii="Times New Roman" w:eastAsia="Times New Roman" w:hAnsi="Times New Roman" w:cs="Times New Roman"/>
          <w:sz w:val="24"/>
          <w:szCs w:val="24"/>
        </w:rPr>
        <w:t>Pteridop;hyta</w:t>
      </w:r>
      <w:proofErr w:type="spellEnd"/>
      <w:proofErr w:type="gram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Lycopodium,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Selaginella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Equisetum and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Mearsilea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>Group C: Anatomy.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Sub-Gen Part II: Group B: Growth, Development and Biotechnology- Plant Hormones, Dormancy, Seed germination, Plant movement, Tools and techniques od RDP, Tissue culture, Achievements in crop Biotechnology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>Aftab</w:t>
      </w:r>
      <w:proofErr w:type="spellEnd"/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>Alam</w:t>
      </w:r>
      <w:proofErr w:type="spellEnd"/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Khan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B.SC. PART-I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HONS PAPER-I (GROUP-A)</w:t>
      </w:r>
    </w:p>
    <w:p w:rsidR="00CD1798" w:rsidRPr="00CD1798" w:rsidRDefault="00CD1798" w:rsidP="00CD17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Classification of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Kindom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of living organism. Diversity on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Habitet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ferm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life span, structure and ecological status.</w:t>
      </w:r>
    </w:p>
    <w:p w:rsidR="00CD1798" w:rsidRPr="00CD1798" w:rsidRDefault="00CD1798" w:rsidP="00CD17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Origine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Evolutia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&amp; Phylogeny of Land plant.</w:t>
      </w:r>
    </w:p>
    <w:p w:rsidR="00CD1798" w:rsidRPr="00CD1798" w:rsidRDefault="00CD1798" w:rsidP="00CD17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Extiviction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&amp; possible causes of fossilization</w:t>
      </w:r>
    </w:p>
    <w:p w:rsidR="00CD1798" w:rsidRPr="00CD1798" w:rsidRDefault="00CD1798" w:rsidP="00CD17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General characters &amp; classification of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Algea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upto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orders.</w:t>
      </w:r>
    </w:p>
    <w:p w:rsidR="00CD1798" w:rsidRPr="00CD1798" w:rsidRDefault="00CD1798" w:rsidP="00CD17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Structure, life history, economic importance &amp; Evolution any affinities of the following genera</w:t>
      </w:r>
    </w:p>
    <w:p w:rsidR="00CD1798" w:rsidRPr="00CD1798" w:rsidRDefault="00CD1798" w:rsidP="00CD179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Algae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D1798">
        <w:rPr>
          <w:rFonts w:ascii="Times New Roman" w:eastAsia="Times New Roman" w:hAnsi="Times New Roman" w:cs="Times New Roman"/>
          <w:sz w:val="24"/>
          <w:szCs w:val="24"/>
        </w:rPr>
        <w:t>Nostoe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Gleroichia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Spirulina,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Chlamy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domonas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volvox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Nitella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Vancheria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Ectocarpus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Fucus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poly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siphoria</w:t>
      </w:r>
      <w:proofErr w:type="spellEnd"/>
    </w:p>
    <w:p w:rsidR="00CD1798" w:rsidRPr="00CD1798" w:rsidRDefault="00CD1798" w:rsidP="00CD179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Structure, life history, affinities and importance of the genera mentioned below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Bryophyte,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Marchantia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plagiochasma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Targionia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Cyathodium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Authoceros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Notothyllus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Sphagnun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pogonatus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Puneria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PAPER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II</w:t>
      </w:r>
    </w:p>
    <w:p w:rsidR="00CD1798" w:rsidRPr="00CD1798" w:rsidRDefault="00CD1798" w:rsidP="00CD179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Discovery of Micro organisms</w:t>
      </w:r>
    </w:p>
    <w:p w:rsidR="00CD1798" w:rsidRPr="00CD1798" w:rsidRDefault="00CD1798" w:rsidP="00CD179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Systematic position of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micro organisms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in biological world.</w:t>
      </w:r>
    </w:p>
    <w:p w:rsidR="00CD1798" w:rsidRPr="00CD1798" w:rsidRDefault="00CD1798" w:rsidP="00CD179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Classificatio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Micro organism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Characterstics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of different groups.</w:t>
      </w:r>
    </w:p>
    <w:p w:rsidR="00CD1798" w:rsidRPr="00CD1798" w:rsidRDefault="00CD1798" w:rsidP="00CD179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Micrometry, staining,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sterizations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ethod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culture methods for population structure.</w:t>
      </w:r>
    </w:p>
    <w:p w:rsidR="00CD1798" w:rsidRPr="00CD1798" w:rsidRDefault="00CD1798" w:rsidP="00CD179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Modern concept about bacterial structure.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B.Sc. PART-II (HONS)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Paper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III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(Group-B)</w:t>
      </w:r>
    </w:p>
    <w:p w:rsidR="00CD1798" w:rsidRPr="00CD1798" w:rsidRDefault="00CD1798" w:rsidP="00CD179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Principales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of plant taxonomy &amp;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aknoeledge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of classification of Plants, as proposed by Bentham and Hooker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s,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Engler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Prantle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Hotchinson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Takhtazan</w:t>
      </w:r>
      <w:proofErr w:type="spellEnd"/>
    </w:p>
    <w:p w:rsidR="00CD1798" w:rsidRPr="00CD1798" w:rsidRDefault="00CD1798" w:rsidP="00CD179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Idea about important rules of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Plasnt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Noenclature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with special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refrence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to ICBN</w:t>
      </w:r>
    </w:p>
    <w:p w:rsidR="00CD1798" w:rsidRPr="00CD1798" w:rsidRDefault="00CD1798" w:rsidP="00CD179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Modern trends in plant taxonomy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inrelation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to Anatomy, Embryology, Palynology, Cytology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Paper-IV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(Group-A)</w:t>
      </w:r>
    </w:p>
    <w:p w:rsidR="00CD1798" w:rsidRPr="00CD1798" w:rsidRDefault="00CD1798" w:rsidP="00CD179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Mechanical tissue, structure, distribution and function</w:t>
      </w:r>
    </w:p>
    <w:p w:rsidR="00CD1798" w:rsidRPr="00CD1798" w:rsidRDefault="00CD1798" w:rsidP="00CD179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Organization of tissues in relation to environment (Ecological anatomy)</w:t>
      </w:r>
    </w:p>
    <w:p w:rsidR="00CD1798" w:rsidRPr="00CD1798" w:rsidRDefault="00CD1798" w:rsidP="00CD179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>Meristem in shoot apex, organization, initiation &amp; structure &amp; function of cambium</w:t>
      </w:r>
    </w:p>
    <w:p w:rsidR="00CD1798" w:rsidRPr="00CD1798" w:rsidRDefault="00CD1798" w:rsidP="00CD179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Anomalous Secondary growth in Begonia,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Nyctanthus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Boerhaavia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Tecoma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Dracaene</w:t>
      </w:r>
      <w:proofErr w:type="spellEnd"/>
    </w:p>
    <w:p w:rsidR="00CD1798" w:rsidRPr="00CD1798" w:rsidRDefault="00CD1798" w:rsidP="00CD179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Perioderm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origine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structre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&amp; Function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Part-III(Paper-V)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lastRenderedPageBreak/>
        <w:t>Group-A</w:t>
      </w:r>
    </w:p>
    <w:p w:rsidR="00CD1798" w:rsidRPr="00CD1798" w:rsidRDefault="00CD1798" w:rsidP="00CD179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Plant water relation, diffusion &amp; Osmosis, WPCP,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absarptia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of water, ascent of sap,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transpiratia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mechanism of stomatal movement</w:t>
      </w:r>
    </w:p>
    <w:p w:rsidR="00CD1798" w:rsidRPr="00CD1798" w:rsidRDefault="00CD1798" w:rsidP="00CD179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Mineral Nutrition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Nutrien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uptake &amp; transport mechanism,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rolke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of cancer.</w:t>
      </w:r>
    </w:p>
    <w:p w:rsidR="00CD1798" w:rsidRPr="00CD1798" w:rsidRDefault="00CD1798" w:rsidP="00CD179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Photo synthesis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Photo, apparatus,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pgments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light reaction, Photo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phorylation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Calvin Cycle,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Crassulacean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Acid metabolism, Hatch and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Starck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pathway, photo phosphorylation.</w:t>
      </w:r>
    </w:p>
    <w:p w:rsidR="00CD1798" w:rsidRPr="00CD1798" w:rsidRDefault="00CD1798" w:rsidP="00CD179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Transpartant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of organic substances, mechanism</w:t>
      </w:r>
    </w:p>
    <w:p w:rsidR="00CD1798" w:rsidRPr="00CD1798" w:rsidRDefault="00CD1798" w:rsidP="00CD179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Respiration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Glycolysis, TCA Cycle &amp;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Electon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transport in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Mitochondia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Oridetive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Phosphorylation, Pentose,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Phasphate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pathay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D1798" w:rsidRPr="00CD1798" w:rsidRDefault="00CD1798" w:rsidP="00CD179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Biological Nitrogen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fication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>, reduction of N2 in to NH3</w:t>
      </w:r>
    </w:p>
    <w:p w:rsidR="00CD1798" w:rsidRPr="00CD1798" w:rsidRDefault="00CD1798" w:rsidP="00CD179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Phytoharmones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General account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of Auxins, Gibberellin,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Cytokinin</w:t>
      </w:r>
      <w:proofErr w:type="spellEnd"/>
    </w:p>
    <w:p w:rsidR="00CD1798" w:rsidRPr="00CD1798" w:rsidRDefault="00CD1798" w:rsidP="00CD179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Physilogy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of flowering,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photoperiodism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Vernalization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role of pigment &amp;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harmones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D1798" w:rsidRPr="00CD1798" w:rsidRDefault="00CD1798" w:rsidP="00CD179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Physiology of tropic &amp; nastic movement in plant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Group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B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Biochmistry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&amp; Bio Technology</w:t>
      </w:r>
    </w:p>
    <w:p w:rsidR="00CD1798" w:rsidRPr="00CD1798" w:rsidRDefault="00CD1798" w:rsidP="00CD179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Cell organelles &amp; their role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Mitochondria, Chloroplast,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Perioxosome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s,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gly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xysome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ribosome,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nuclers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D1798" w:rsidRPr="00CD1798" w:rsidRDefault="00CD1798" w:rsidP="00CD179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Amino acids, structures of proteins &amp; protein synthesis</w:t>
      </w:r>
    </w:p>
    <w:p w:rsidR="00CD1798" w:rsidRPr="00CD1798" w:rsidRDefault="00CD1798" w:rsidP="00CD179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Enzymes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Nature, properties,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tyhes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>, mechanism of action</w:t>
      </w:r>
    </w:p>
    <w:p w:rsidR="00CD1798" w:rsidRPr="00CD1798" w:rsidRDefault="00CD1798" w:rsidP="00CD179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Lipid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bio synthesis &amp; metabolism of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lipin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B oxidation.</w:t>
      </w:r>
    </w:p>
    <w:p w:rsidR="00CD1798" w:rsidRPr="00CD1798" w:rsidRDefault="00CD1798" w:rsidP="00CD179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Cell Well, Cell membrane</w:t>
      </w:r>
    </w:p>
    <w:p w:rsidR="00CD1798" w:rsidRPr="00CD1798" w:rsidRDefault="00CD1798" w:rsidP="00CD179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Marphogenesis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Phytochrome</w:t>
      </w:r>
      <w:proofErr w:type="spellEnd"/>
    </w:p>
    <w:p w:rsidR="00CD1798" w:rsidRPr="00CD1798" w:rsidRDefault="00CD1798" w:rsidP="00CD179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Role of plant tissue culture in growth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development differentiation,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totipolency</w:t>
      </w:r>
      <w:proofErr w:type="spellEnd"/>
    </w:p>
    <w:p w:rsidR="00CD1798" w:rsidRPr="00CD1798" w:rsidRDefault="00CD1798" w:rsidP="00CD179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Protoplast culture</w:t>
      </w:r>
    </w:p>
    <w:p w:rsidR="00CD1798" w:rsidRPr="00CD1798" w:rsidRDefault="00CD1798" w:rsidP="00CD179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Micro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progagetia</w:t>
      </w:r>
      <w:proofErr w:type="spellEnd"/>
    </w:p>
    <w:p w:rsidR="00CD1798" w:rsidRPr="00CD1798" w:rsidRDefault="00CD1798" w:rsidP="00CD179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Genetic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Enginerring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in plants.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CELL WALL (INTRODUCTION)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Outer most boundary,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Exoslletan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made up of protein, lipid and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polysaecharides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sukcyotic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cells, </w:t>
      </w:r>
      <w:proofErr w:type="gramStart"/>
      <w:r w:rsidRPr="00CD1798">
        <w:rPr>
          <w:rFonts w:ascii="Times New Roman" w:eastAsia="Times New Roman" w:hAnsi="Times New Roman" w:cs="Times New Roman"/>
          <w:sz w:val="24"/>
          <w:szCs w:val="24"/>
        </w:rPr>
        <w:t>But</w:t>
      </w:r>
      <w:proofErr w:type="gram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Prokaytic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Cell, it is made up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Mucopeptide</w:t>
      </w:r>
      <w:proofErr w:type="spellEnd"/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In Bacteria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Gram (+)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ve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Gram (-)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ve</w:t>
      </w:r>
      <w:proofErr w:type="spellEnd"/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CellWall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becteria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is made up of peptidoglycan made up of NAG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NAM,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Anino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Sugar. They are fused by B-1,4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Glycosidic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bond,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Teltiechoic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acid.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Three types of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channals</w:t>
      </w:r>
      <w:proofErr w:type="spellEnd"/>
    </w:p>
    <w:p w:rsidR="00CD1798" w:rsidRPr="00CD1798" w:rsidRDefault="00CD1798" w:rsidP="00CD179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Porines</w:t>
      </w:r>
      <w:proofErr w:type="spellEnd"/>
    </w:p>
    <w:p w:rsidR="00CD1798" w:rsidRPr="00CD1798" w:rsidRDefault="00CD1798" w:rsidP="00CD179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lastRenderedPageBreak/>
        <w:t>Porine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like</w:t>
      </w:r>
    </w:p>
    <w:p w:rsidR="00CD1798" w:rsidRPr="00CD1798" w:rsidRDefault="00CD1798" w:rsidP="00CD179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Ton-B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Large nutrient molecular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Type of Cell Wall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Middle Lavelle, primary wall, Secondary Wall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Ultra structure of Cell Well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Two parts a) Matrix b)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Microfirills</w:t>
      </w:r>
      <w:proofErr w:type="spellEnd"/>
    </w:p>
    <w:p w:rsidR="00CD1798" w:rsidRPr="00CD1798" w:rsidRDefault="00CD1798" w:rsidP="00CD179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Matrix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ground substance, in which fibrils are embedded, it is deposition of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ligning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hav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cellulose and pectin</w:t>
      </w:r>
    </w:p>
    <w:p w:rsidR="00CD1798" w:rsidRPr="00CD1798" w:rsidRDefault="00CD1798" w:rsidP="00CD179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Macrofibrills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made up of micro fibrils the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microfills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made up to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micells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micells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contain polymer of 3000 </w:t>
      </w:r>
      <w:proofErr w:type="gramStart"/>
      <w:r w:rsidRPr="00CD1798">
        <w:rPr>
          <w:rFonts w:ascii="Times New Roman" w:eastAsia="Times New Roman" w:hAnsi="Times New Roman" w:cs="Times New Roman"/>
          <w:sz w:val="24"/>
          <w:szCs w:val="24"/>
        </w:rPr>
        <w:t>glucose</w:t>
      </w:r>
      <w:proofErr w:type="gram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molecular attached by B-1,4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glycosidic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bonds.</w:t>
      </w:r>
    </w:p>
    <w:p w:rsidR="00CD1798" w:rsidRPr="00CD1798" w:rsidRDefault="00CD1798" w:rsidP="00CD179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Depositia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D1798">
        <w:rPr>
          <w:rFonts w:ascii="Times New Roman" w:eastAsia="Times New Roman" w:hAnsi="Times New Roman" w:cs="Times New Roman"/>
          <w:sz w:val="24"/>
          <w:szCs w:val="24"/>
        </w:rPr>
        <w:t>Lignin,cutin</w:t>
      </w:r>
      <w:proofErr w:type="spellEnd"/>
      <w:proofErr w:type="gram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suberin</w:t>
      </w:r>
      <w:proofErr w:type="spellEnd"/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Function</w:t>
      </w:r>
    </w:p>
    <w:p w:rsidR="00CD1798" w:rsidRPr="00CD1798" w:rsidRDefault="00CD1798" w:rsidP="00CD179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Prevent</w:t>
      </w:r>
    </w:p>
    <w:p w:rsidR="00CD1798" w:rsidRPr="00CD1798" w:rsidRDefault="00CD1798" w:rsidP="00CD179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osmotic pressure</w:t>
      </w:r>
    </w:p>
    <w:p w:rsidR="00CD1798" w:rsidRPr="00CD1798" w:rsidRDefault="00CD1798" w:rsidP="00CD179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Tolarate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I*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intech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D1798" w:rsidRPr="00CD1798" w:rsidRDefault="00CD1798" w:rsidP="00CD179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Sypporting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from work</w:t>
      </w:r>
    </w:p>
    <w:p w:rsidR="00CD1798" w:rsidRPr="00CD1798" w:rsidRDefault="00CD1798" w:rsidP="00CD179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Tolerate the water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intech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provide</w:t>
      </w:r>
    </w:p>
    <w:p w:rsidR="00CD1798" w:rsidRPr="00CD1798" w:rsidRDefault="00CD1798" w:rsidP="00CD179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Mechanical support</w:t>
      </w:r>
    </w:p>
    <w:p w:rsidR="00CD1798" w:rsidRPr="00CD1798" w:rsidRDefault="00CD1798" w:rsidP="00CD179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>Frame work</w:t>
      </w:r>
    </w:p>
    <w:p w:rsidR="00CD1798" w:rsidRPr="00CD1798" w:rsidRDefault="00CD1798" w:rsidP="00CD179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Helps in expansion the cell during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mitocondia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9. Increases </w:t>
      </w:r>
      <w:proofErr w:type="spellStart"/>
      <w:r w:rsidRPr="00CD1798">
        <w:rPr>
          <w:rFonts w:ascii="Times New Roman" w:eastAsia="Times New Roman" w:hAnsi="Times New Roman" w:cs="Times New Roman"/>
          <w:sz w:val="24"/>
          <w:szCs w:val="24"/>
        </w:rPr>
        <w:t>Turgov</w:t>
      </w:r>
      <w:proofErr w:type="spellEnd"/>
      <w:r w:rsidRPr="00CD1798">
        <w:rPr>
          <w:rFonts w:ascii="Times New Roman" w:eastAsia="Times New Roman" w:hAnsi="Times New Roman" w:cs="Times New Roman"/>
          <w:sz w:val="24"/>
          <w:szCs w:val="24"/>
        </w:rPr>
        <w:t xml:space="preserve"> pressure due to entry of water.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{slider=Gist of </w:t>
      </w:r>
      <w:proofErr w:type="spellStart"/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>Aftab</w:t>
      </w:r>
      <w:proofErr w:type="spellEnd"/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>Alam</w:t>
      </w:r>
      <w:proofErr w:type="spellEnd"/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Khan}</w:t>
      </w:r>
    </w:p>
    <w:p w:rsidR="00CD1798" w:rsidRPr="00CD1798" w:rsidRDefault="00CD1798" w:rsidP="00CD179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D1798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CD1798" w:rsidRPr="00CD1798" w:rsidRDefault="00CD1798" w:rsidP="00CD179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D1798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798">
        <w:rPr>
          <w:rFonts w:ascii="Times New Roman" w:eastAsia="Times New Roman" w:hAnsi="Times New Roman" w:cs="Times New Roman"/>
          <w:b/>
          <w:bCs/>
          <w:sz w:val="24"/>
          <w:szCs w:val="24"/>
        </w:rPr>
        <w:t>{slider=Annual Report}</w:t>
      </w:r>
    </w:p>
    <w:bookmarkEnd w:id="0"/>
    <w:p w:rsidR="00CD1798" w:rsidRPr="00CD1798" w:rsidRDefault="00CD1798" w:rsidP="00CD179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D1798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CD1798" w:rsidRPr="00CD1798" w:rsidRDefault="00CD1798" w:rsidP="00CD179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D1798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1798" w:rsidRPr="00CD1798" w:rsidRDefault="00CD1798" w:rsidP="00CD179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D1798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CD1798" w:rsidRPr="00CD1798" w:rsidRDefault="00CD1798" w:rsidP="00CD179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D1798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CD1798" w:rsidRPr="00CD1798" w:rsidRDefault="00CD1798" w:rsidP="00CD17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34687" w:rsidRDefault="00634687"/>
    <w:sectPr w:rsidR="006346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E4C54"/>
    <w:multiLevelType w:val="multilevel"/>
    <w:tmpl w:val="D0CA8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C026E"/>
    <w:multiLevelType w:val="multilevel"/>
    <w:tmpl w:val="D99A8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8F0F07"/>
    <w:multiLevelType w:val="multilevel"/>
    <w:tmpl w:val="7E02A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061324"/>
    <w:multiLevelType w:val="multilevel"/>
    <w:tmpl w:val="F208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313247"/>
    <w:multiLevelType w:val="multilevel"/>
    <w:tmpl w:val="2E889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D81B16"/>
    <w:multiLevelType w:val="multilevel"/>
    <w:tmpl w:val="9BA45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514522"/>
    <w:multiLevelType w:val="multilevel"/>
    <w:tmpl w:val="F80C9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5006F1"/>
    <w:multiLevelType w:val="multilevel"/>
    <w:tmpl w:val="0D20F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2D0F2B"/>
    <w:multiLevelType w:val="multilevel"/>
    <w:tmpl w:val="1076D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3F0F46"/>
    <w:multiLevelType w:val="multilevel"/>
    <w:tmpl w:val="21F88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40744E"/>
    <w:multiLevelType w:val="multilevel"/>
    <w:tmpl w:val="6838A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6D1898"/>
    <w:multiLevelType w:val="multilevel"/>
    <w:tmpl w:val="7BC22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DC361B"/>
    <w:multiLevelType w:val="multilevel"/>
    <w:tmpl w:val="B9D6B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941A91"/>
    <w:multiLevelType w:val="multilevel"/>
    <w:tmpl w:val="DF94C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857129D"/>
    <w:multiLevelType w:val="multilevel"/>
    <w:tmpl w:val="8ABEF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E946BD"/>
    <w:multiLevelType w:val="multilevel"/>
    <w:tmpl w:val="19682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8D2F2E"/>
    <w:multiLevelType w:val="multilevel"/>
    <w:tmpl w:val="80942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575638F"/>
    <w:multiLevelType w:val="multilevel"/>
    <w:tmpl w:val="49D49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3A591D"/>
    <w:multiLevelType w:val="multilevel"/>
    <w:tmpl w:val="0C4AC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6"/>
  </w:num>
  <w:num w:numId="3">
    <w:abstractNumId w:val="0"/>
  </w:num>
  <w:num w:numId="4">
    <w:abstractNumId w:val="10"/>
  </w:num>
  <w:num w:numId="5">
    <w:abstractNumId w:val="18"/>
  </w:num>
  <w:num w:numId="6">
    <w:abstractNumId w:val="13"/>
  </w:num>
  <w:num w:numId="7">
    <w:abstractNumId w:val="12"/>
  </w:num>
  <w:num w:numId="8">
    <w:abstractNumId w:val="11"/>
  </w:num>
  <w:num w:numId="9">
    <w:abstractNumId w:val="1"/>
  </w:num>
  <w:num w:numId="10">
    <w:abstractNumId w:val="14"/>
  </w:num>
  <w:num w:numId="11">
    <w:abstractNumId w:val="17"/>
  </w:num>
  <w:num w:numId="12">
    <w:abstractNumId w:val="9"/>
  </w:num>
  <w:num w:numId="13">
    <w:abstractNumId w:val="5"/>
  </w:num>
  <w:num w:numId="14">
    <w:abstractNumId w:val="2"/>
  </w:num>
  <w:num w:numId="15">
    <w:abstractNumId w:val="8"/>
  </w:num>
  <w:num w:numId="16">
    <w:abstractNumId w:val="6"/>
  </w:num>
  <w:num w:numId="17">
    <w:abstractNumId w:val="15"/>
  </w:num>
  <w:num w:numId="18">
    <w:abstractNumId w:val="7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798"/>
    <w:rsid w:val="00634687"/>
    <w:rsid w:val="00CD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71A9C"/>
  <w15:chartTrackingRefBased/>
  <w15:docId w15:val="{F399DD4C-2586-41CD-8D12-6549F49F1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1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D1798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D179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D1798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D179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D1798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7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1371</Words>
  <Characters>7816</Characters>
  <Application>Microsoft Office Word</Application>
  <DocSecurity>0</DocSecurity>
  <Lines>65</Lines>
  <Paragraphs>18</Paragraphs>
  <ScaleCrop>false</ScaleCrop>
  <Company/>
  <LinksUpToDate>false</LinksUpToDate>
  <CharactersWithSpaces>9169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Kashif Nawaid</dc:creator>
  <cp:keywords/>
  <dc:description/>
  <cp:lastModifiedBy>Kashif Nawaid</cp:lastModifiedBy>
  <cp:revision>1</cp:revision>
  <dcterms:created xsi:type="dcterms:W3CDTF">2019-05-05T10:56:00Z</dcterms:created>
  <dcterms:modified xsi:type="dcterms:W3CDTF">2019-05-05T11:03:00Z</dcterms:modified>
</cp:coreProperties>
</file>